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B6" w:rsidRPr="004C3EBF" w:rsidRDefault="00E830AE">
      <w:pPr>
        <w:rPr>
          <w:rFonts w:asciiTheme="minorHAnsi" w:hAnsiTheme="minorHAnsi" w:cs="Arial"/>
          <w:b/>
          <w:szCs w:val="24"/>
          <w:u w:val="double"/>
          <w:lang w:val="en-US"/>
        </w:rPr>
      </w:pPr>
      <w:r w:rsidRPr="004C3EBF">
        <w:rPr>
          <w:rFonts w:asciiTheme="minorHAnsi" w:hAnsiTheme="minorHAnsi" w:cs="Arial"/>
          <w:b/>
          <w:szCs w:val="24"/>
          <w:u w:val="double"/>
          <w:lang w:val="en-US"/>
        </w:rPr>
        <w:t>Task 3 (Collaborative Tools)</w:t>
      </w:r>
    </w:p>
    <w:p w:rsidR="00E830AE" w:rsidRPr="004C3EBF" w:rsidRDefault="00E830AE" w:rsidP="00E830AE">
      <w:pPr>
        <w:pStyle w:val="NoSpacing"/>
        <w:rPr>
          <w:rFonts w:asciiTheme="minorHAnsi" w:hAnsiTheme="minorHAnsi" w:cs="Arial"/>
          <w:szCs w:val="24"/>
          <w:lang w:val="en-US"/>
        </w:rPr>
      </w:pPr>
    </w:p>
    <w:tbl>
      <w:tblPr>
        <w:tblStyle w:val="TableGrid"/>
        <w:tblW w:w="0" w:type="auto"/>
        <w:tblLook w:val="04A0"/>
      </w:tblPr>
      <w:tblGrid>
        <w:gridCol w:w="3080"/>
        <w:gridCol w:w="3081"/>
        <w:gridCol w:w="3081"/>
      </w:tblGrid>
      <w:tr w:rsidR="00E830AE" w:rsidRPr="004C3EBF" w:rsidTr="00E830AE">
        <w:tc>
          <w:tcPr>
            <w:tcW w:w="3080" w:type="dxa"/>
          </w:tcPr>
          <w:p w:rsidR="00E830AE" w:rsidRPr="004C3EBF" w:rsidRDefault="00E830AE" w:rsidP="00E830AE">
            <w:pPr>
              <w:pStyle w:val="NoSpacing"/>
              <w:rPr>
                <w:rFonts w:asciiTheme="minorHAnsi" w:hAnsiTheme="minorHAnsi" w:cs="Arial"/>
                <w:szCs w:val="24"/>
                <w:lang w:val="en-US"/>
              </w:rPr>
            </w:pPr>
          </w:p>
        </w:tc>
        <w:tc>
          <w:tcPr>
            <w:tcW w:w="3081"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What is it?</w:t>
            </w:r>
          </w:p>
        </w:tc>
        <w:tc>
          <w:tcPr>
            <w:tcW w:w="3081"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 xml:space="preserve">Describe one way in which I can use this tool in my learning area </w:t>
            </w:r>
          </w:p>
        </w:tc>
      </w:tr>
      <w:tr w:rsidR="00E830AE" w:rsidRPr="004C3EBF" w:rsidTr="00DC3DAB">
        <w:trPr>
          <w:trHeight w:val="2278"/>
        </w:trPr>
        <w:tc>
          <w:tcPr>
            <w:tcW w:w="3080"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Wiki</w:t>
            </w:r>
          </w:p>
        </w:tc>
        <w:tc>
          <w:tcPr>
            <w:tcW w:w="3081" w:type="dxa"/>
          </w:tcPr>
          <w:p w:rsidR="004101A4" w:rsidRPr="004C3EBF" w:rsidRDefault="004101A4" w:rsidP="004101A4">
            <w:pPr>
              <w:pStyle w:val="NormalWeb"/>
              <w:rPr>
                <w:rFonts w:asciiTheme="minorHAnsi" w:hAnsiTheme="minorHAnsi" w:cs="Arial"/>
                <w:b/>
                <w:sz w:val="24"/>
              </w:rPr>
            </w:pPr>
            <w:r w:rsidRPr="004C3EBF">
              <w:rPr>
                <w:rFonts w:asciiTheme="minorHAnsi" w:hAnsiTheme="minorHAnsi" w:cs="Arial"/>
                <w:b/>
                <w:sz w:val="24"/>
              </w:rPr>
              <w:t xml:space="preserve">Wiki is a piece of server software that allows users to freely create and edit Web page content using any Web browser. Wiki supports hyperlinks and has </w:t>
            </w:r>
            <w:r w:rsidR="00DC3DAB" w:rsidRPr="004C3EBF">
              <w:rPr>
                <w:rFonts w:asciiTheme="minorHAnsi" w:hAnsiTheme="minorHAnsi" w:cs="Arial"/>
                <w:b/>
                <w:sz w:val="24"/>
              </w:rPr>
              <w:t>simple</w:t>
            </w:r>
            <w:r w:rsidRPr="004C3EBF">
              <w:rPr>
                <w:rFonts w:asciiTheme="minorHAnsi" w:hAnsiTheme="minorHAnsi" w:cs="Arial"/>
                <w:b/>
                <w:sz w:val="24"/>
              </w:rPr>
              <w:t xml:space="preserve"> text syntax for creating new pages and cross links between internal pages on the fly.</w:t>
            </w:r>
          </w:p>
          <w:p w:rsidR="00E830AE" w:rsidRPr="004C3EBF" w:rsidRDefault="00E830AE" w:rsidP="00E830AE">
            <w:pPr>
              <w:pStyle w:val="NoSpacing"/>
              <w:rPr>
                <w:rFonts w:asciiTheme="minorHAnsi" w:hAnsiTheme="minorHAnsi" w:cs="Arial"/>
                <w:szCs w:val="24"/>
                <w:lang w:val="en-US"/>
              </w:rPr>
            </w:pPr>
          </w:p>
        </w:tc>
        <w:tc>
          <w:tcPr>
            <w:tcW w:w="3081" w:type="dxa"/>
          </w:tcPr>
          <w:p w:rsidR="00FF7797" w:rsidRPr="004C3EBF" w:rsidRDefault="004C3EBF" w:rsidP="00FF7797">
            <w:pPr>
              <w:spacing w:before="100" w:beforeAutospacing="1" w:after="100" w:afterAutospacing="1"/>
              <w:rPr>
                <w:rFonts w:asciiTheme="minorHAnsi" w:eastAsia="Times New Roman" w:hAnsiTheme="minorHAnsi" w:cs="Arial"/>
                <w:b/>
                <w:sz w:val="24"/>
                <w:szCs w:val="24"/>
                <w:lang w:eastAsia="en-ZA"/>
              </w:rPr>
            </w:pPr>
            <w:r w:rsidRPr="004C3EBF">
              <w:rPr>
                <w:rFonts w:asciiTheme="minorHAnsi" w:eastAsia="Times New Roman" w:hAnsiTheme="minorHAnsi" w:cs="Arial"/>
                <w:b/>
                <w:sz w:val="24"/>
                <w:szCs w:val="24"/>
                <w:lang w:eastAsia="en-ZA"/>
              </w:rPr>
              <w:t>Individual portfolios - the flexible nature of wiki does can allow an individual to be very creative in their personal portfolio creation and also allow</w:t>
            </w:r>
            <w:r w:rsidR="00FF7797" w:rsidRPr="004C3EBF">
              <w:rPr>
                <w:rFonts w:asciiTheme="minorHAnsi" w:eastAsia="Times New Roman" w:hAnsiTheme="minorHAnsi" w:cs="Arial"/>
                <w:b/>
                <w:sz w:val="24"/>
                <w:szCs w:val="24"/>
                <w:lang w:eastAsia="en-ZA"/>
              </w:rPr>
              <w:t xml:space="preserve"> very flexible portfolio mentoring. </w:t>
            </w:r>
          </w:p>
          <w:p w:rsidR="00E830AE" w:rsidRPr="004C3EBF" w:rsidRDefault="00E830AE" w:rsidP="00E830AE">
            <w:pPr>
              <w:pStyle w:val="NoSpacing"/>
              <w:rPr>
                <w:rFonts w:asciiTheme="minorHAnsi" w:hAnsiTheme="minorHAnsi" w:cs="Arial"/>
                <w:b/>
                <w:szCs w:val="24"/>
                <w:lang w:val="en-US"/>
              </w:rPr>
            </w:pPr>
          </w:p>
        </w:tc>
      </w:tr>
      <w:tr w:rsidR="00E830AE" w:rsidRPr="004C3EBF" w:rsidTr="00473BCF">
        <w:trPr>
          <w:trHeight w:val="3834"/>
        </w:trPr>
        <w:tc>
          <w:tcPr>
            <w:tcW w:w="3080"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Jabber</w:t>
            </w:r>
          </w:p>
        </w:tc>
        <w:tc>
          <w:tcPr>
            <w:tcW w:w="3081" w:type="dxa"/>
          </w:tcPr>
          <w:p w:rsidR="00E830AE" w:rsidRPr="004C3EBF" w:rsidRDefault="005E5560" w:rsidP="00E830AE">
            <w:pPr>
              <w:pStyle w:val="NoSpacing"/>
              <w:rPr>
                <w:rFonts w:asciiTheme="minorHAnsi" w:hAnsiTheme="minorHAnsi" w:cs="Arial"/>
                <w:b/>
                <w:szCs w:val="24"/>
                <w:lang w:val="en-US"/>
              </w:rPr>
            </w:pPr>
            <w:r w:rsidRPr="004C3EBF">
              <w:rPr>
                <w:rFonts w:asciiTheme="minorHAnsi" w:hAnsiTheme="minorHAnsi" w:cs="Arial"/>
                <w:b/>
                <w:szCs w:val="24"/>
              </w:rPr>
              <w:t xml:space="preserve">Jabber is an initiative to produce an </w:t>
            </w:r>
            <w:hyperlink r:id="rId5" w:history="1">
              <w:r w:rsidRPr="004C3EBF">
                <w:rPr>
                  <w:rStyle w:val="Hyperlink"/>
                  <w:rFonts w:asciiTheme="minorHAnsi" w:hAnsiTheme="minorHAnsi" w:cs="Arial"/>
                  <w:b/>
                  <w:color w:val="auto"/>
                  <w:szCs w:val="24"/>
                  <w:u w:val="none"/>
                </w:rPr>
                <w:t>open source</w:t>
              </w:r>
            </w:hyperlink>
            <w:r w:rsidRPr="004C3EBF">
              <w:rPr>
                <w:rFonts w:asciiTheme="minorHAnsi" w:hAnsiTheme="minorHAnsi" w:cs="Arial"/>
                <w:b/>
                <w:szCs w:val="24"/>
              </w:rPr>
              <w:t xml:space="preserve">, </w:t>
            </w:r>
            <w:hyperlink r:id="rId6" w:history="1">
              <w:r w:rsidRPr="004C3EBF">
                <w:rPr>
                  <w:rStyle w:val="Hyperlink"/>
                  <w:rFonts w:asciiTheme="minorHAnsi" w:hAnsiTheme="minorHAnsi" w:cs="Arial"/>
                  <w:b/>
                  <w:color w:val="auto"/>
                  <w:szCs w:val="24"/>
                  <w:u w:val="none"/>
                </w:rPr>
                <w:t>XML</w:t>
              </w:r>
            </w:hyperlink>
            <w:r w:rsidRPr="004C3EBF">
              <w:rPr>
                <w:rFonts w:asciiTheme="minorHAnsi" w:hAnsiTheme="minorHAnsi" w:cs="Arial"/>
                <w:b/>
                <w:szCs w:val="24"/>
              </w:rPr>
              <w:t xml:space="preserve">-based </w:t>
            </w:r>
            <w:hyperlink r:id="rId7" w:history="1">
              <w:r w:rsidRPr="004C3EBF">
                <w:rPr>
                  <w:rStyle w:val="Hyperlink"/>
                  <w:rFonts w:asciiTheme="minorHAnsi" w:hAnsiTheme="minorHAnsi" w:cs="Arial"/>
                  <w:b/>
                  <w:color w:val="auto"/>
                  <w:szCs w:val="24"/>
                  <w:u w:val="none"/>
                </w:rPr>
                <w:t>instant messaging</w:t>
              </w:r>
            </w:hyperlink>
            <w:r w:rsidRPr="004C3EBF">
              <w:rPr>
                <w:rFonts w:asciiTheme="minorHAnsi" w:hAnsiTheme="minorHAnsi" w:cs="Arial"/>
                <w:b/>
                <w:szCs w:val="24"/>
              </w:rPr>
              <w:t xml:space="preserve"> platform. Similar to the </w:t>
            </w:r>
            <w:hyperlink r:id="rId8" w:history="1">
              <w:r w:rsidRPr="004C3EBF">
                <w:rPr>
                  <w:rStyle w:val="Hyperlink"/>
                  <w:rFonts w:asciiTheme="minorHAnsi" w:hAnsiTheme="minorHAnsi" w:cs="Arial"/>
                  <w:b/>
                  <w:color w:val="auto"/>
                  <w:szCs w:val="24"/>
                  <w:u w:val="none"/>
                </w:rPr>
                <w:t>Linux</w:t>
              </w:r>
            </w:hyperlink>
            <w:r w:rsidRPr="004C3EBF">
              <w:rPr>
                <w:rFonts w:asciiTheme="minorHAnsi" w:hAnsiTheme="minorHAnsi" w:cs="Arial"/>
                <w:b/>
                <w:szCs w:val="24"/>
              </w:rPr>
              <w:t xml:space="preserve"> and </w:t>
            </w:r>
            <w:hyperlink r:id="rId9" w:history="1">
              <w:r w:rsidRPr="004C3EBF">
                <w:rPr>
                  <w:rStyle w:val="Hyperlink"/>
                  <w:rFonts w:asciiTheme="minorHAnsi" w:hAnsiTheme="minorHAnsi" w:cs="Arial"/>
                  <w:b/>
                  <w:color w:val="auto"/>
                  <w:szCs w:val="24"/>
                  <w:u w:val="none"/>
                </w:rPr>
                <w:t>Apache</w:t>
              </w:r>
            </w:hyperlink>
            <w:r w:rsidRPr="004C3EBF">
              <w:rPr>
                <w:rFonts w:asciiTheme="minorHAnsi" w:hAnsiTheme="minorHAnsi" w:cs="Arial"/>
                <w:b/>
                <w:szCs w:val="24"/>
              </w:rPr>
              <w:t xml:space="preserve"> projects, Jabber developers volunteer their time to work with the code over the Internet</w:t>
            </w:r>
          </w:p>
        </w:tc>
        <w:tc>
          <w:tcPr>
            <w:tcW w:w="3081" w:type="dxa"/>
          </w:tcPr>
          <w:p w:rsidR="0025532F" w:rsidRPr="004C3EBF" w:rsidRDefault="0025532F" w:rsidP="0025532F">
            <w:pPr>
              <w:spacing w:before="100" w:beforeAutospacing="1" w:after="100" w:afterAutospacing="1"/>
              <w:rPr>
                <w:rFonts w:asciiTheme="minorHAnsi" w:eastAsia="Times New Roman" w:hAnsiTheme="minorHAnsi" w:cs="Arial"/>
                <w:b/>
                <w:sz w:val="24"/>
                <w:szCs w:val="24"/>
                <w:lang w:eastAsia="en-ZA"/>
              </w:rPr>
            </w:pPr>
            <w:r w:rsidRPr="004C3EBF">
              <w:rPr>
                <w:rFonts w:asciiTheme="minorHAnsi" w:eastAsia="Times New Roman" w:hAnsiTheme="minorHAnsi" w:cs="Arial"/>
                <w:b/>
                <w:sz w:val="24"/>
                <w:szCs w:val="24"/>
                <w:lang w:eastAsia="en-ZA"/>
              </w:rPr>
              <w:t xml:space="preserve">Jabber can be used to talk with other people who use Jabber and participate in Jabber chat rooms. You can also chat with users of some other IM services. Examples for using Jabber include: Instructors may set up chat rooms for use by students registered for a particular course. Students may chat with other members of a project team Staff from several schools may set up a chat for sharing information about new technology developments </w:t>
            </w:r>
          </w:p>
          <w:p w:rsidR="00E830AE" w:rsidRPr="004C3EBF" w:rsidRDefault="00E830AE" w:rsidP="00E830AE">
            <w:pPr>
              <w:pStyle w:val="NoSpacing"/>
              <w:rPr>
                <w:rFonts w:asciiTheme="minorHAnsi" w:hAnsiTheme="minorHAnsi" w:cs="Arial"/>
                <w:szCs w:val="24"/>
                <w:lang w:val="en-US"/>
              </w:rPr>
            </w:pPr>
          </w:p>
        </w:tc>
      </w:tr>
      <w:tr w:rsidR="00E830AE" w:rsidRPr="004C3EBF" w:rsidTr="00E830AE">
        <w:tc>
          <w:tcPr>
            <w:tcW w:w="3080"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Podcasting</w:t>
            </w:r>
          </w:p>
        </w:tc>
        <w:tc>
          <w:tcPr>
            <w:tcW w:w="3081" w:type="dxa"/>
          </w:tcPr>
          <w:p w:rsidR="00E830AE" w:rsidRPr="004C3EBF" w:rsidRDefault="005344A7" w:rsidP="00E830AE">
            <w:pPr>
              <w:pStyle w:val="NoSpacing"/>
              <w:rPr>
                <w:rFonts w:asciiTheme="minorHAnsi" w:hAnsiTheme="minorHAnsi" w:cs="Arial"/>
                <w:b/>
                <w:szCs w:val="24"/>
                <w:lang w:val="en-US"/>
              </w:rPr>
            </w:pPr>
            <w:r w:rsidRPr="004C3EBF">
              <w:rPr>
                <w:rFonts w:asciiTheme="minorHAnsi" w:hAnsiTheme="minorHAnsi" w:cs="Arial"/>
                <w:b/>
                <w:szCs w:val="24"/>
              </w:rPr>
              <w:t xml:space="preserve">A </w:t>
            </w:r>
            <w:r w:rsidRPr="004C3EBF">
              <w:rPr>
                <w:rFonts w:asciiTheme="minorHAnsi" w:hAnsiTheme="minorHAnsi" w:cs="Arial"/>
                <w:b/>
                <w:bCs/>
                <w:szCs w:val="24"/>
              </w:rPr>
              <w:t>podcast</w:t>
            </w:r>
            <w:r w:rsidRPr="004C3EBF">
              <w:rPr>
                <w:rFonts w:asciiTheme="minorHAnsi" w:hAnsiTheme="minorHAnsi" w:cs="Arial"/>
                <w:b/>
                <w:szCs w:val="24"/>
              </w:rPr>
              <w:t xml:space="preserve"> is a series of </w:t>
            </w:r>
            <w:hyperlink r:id="rId10" w:tooltip="Digital media" w:history="1">
              <w:r w:rsidRPr="004C3EBF">
                <w:rPr>
                  <w:rStyle w:val="Hyperlink"/>
                  <w:rFonts w:asciiTheme="minorHAnsi" w:hAnsiTheme="minorHAnsi" w:cs="Arial"/>
                  <w:b/>
                  <w:color w:val="auto"/>
                  <w:szCs w:val="24"/>
                  <w:u w:val="none"/>
                </w:rPr>
                <w:t>digital media</w:t>
              </w:r>
            </w:hyperlink>
            <w:r w:rsidRPr="004C3EBF">
              <w:rPr>
                <w:rFonts w:asciiTheme="minorHAnsi" w:hAnsiTheme="minorHAnsi" w:cs="Arial"/>
                <w:b/>
                <w:szCs w:val="24"/>
              </w:rPr>
              <w:t xml:space="preserve"> </w:t>
            </w:r>
            <w:hyperlink r:id="rId11" w:tooltip="Computer file" w:history="1">
              <w:r w:rsidRPr="004C3EBF">
                <w:rPr>
                  <w:rStyle w:val="Hyperlink"/>
                  <w:rFonts w:asciiTheme="minorHAnsi" w:hAnsiTheme="minorHAnsi" w:cs="Arial"/>
                  <w:b/>
                  <w:color w:val="auto"/>
                  <w:szCs w:val="24"/>
                  <w:u w:val="none"/>
                </w:rPr>
                <w:t>files</w:t>
              </w:r>
            </w:hyperlink>
            <w:r w:rsidRPr="004C3EBF">
              <w:rPr>
                <w:rFonts w:asciiTheme="minorHAnsi" w:hAnsiTheme="minorHAnsi" w:cs="Arial"/>
                <w:b/>
                <w:szCs w:val="24"/>
              </w:rPr>
              <w:t xml:space="preserve">, either </w:t>
            </w:r>
            <w:hyperlink r:id="rId12" w:tooltip="Digital audio" w:history="1">
              <w:r w:rsidRPr="004C3EBF">
                <w:rPr>
                  <w:rStyle w:val="Hyperlink"/>
                  <w:rFonts w:asciiTheme="minorHAnsi" w:hAnsiTheme="minorHAnsi" w:cs="Arial"/>
                  <w:b/>
                  <w:color w:val="auto"/>
                  <w:szCs w:val="24"/>
                  <w:u w:val="none"/>
                </w:rPr>
                <w:t>audio</w:t>
              </w:r>
            </w:hyperlink>
            <w:r w:rsidRPr="004C3EBF">
              <w:rPr>
                <w:rFonts w:asciiTheme="minorHAnsi" w:hAnsiTheme="minorHAnsi" w:cs="Arial"/>
                <w:b/>
                <w:szCs w:val="24"/>
              </w:rPr>
              <w:t xml:space="preserve"> or </w:t>
            </w:r>
            <w:hyperlink r:id="rId13" w:tooltip="Digital video" w:history="1">
              <w:r w:rsidRPr="004C3EBF">
                <w:rPr>
                  <w:rStyle w:val="Hyperlink"/>
                  <w:rFonts w:asciiTheme="minorHAnsi" w:hAnsiTheme="minorHAnsi" w:cs="Arial"/>
                  <w:b/>
                  <w:color w:val="auto"/>
                  <w:szCs w:val="24"/>
                  <w:u w:val="none"/>
                </w:rPr>
                <w:t>video</w:t>
              </w:r>
            </w:hyperlink>
            <w:r w:rsidRPr="004C3EBF">
              <w:rPr>
                <w:rFonts w:asciiTheme="minorHAnsi" w:hAnsiTheme="minorHAnsi" w:cs="Arial"/>
                <w:b/>
                <w:szCs w:val="24"/>
              </w:rPr>
              <w:t xml:space="preserve">, that is released episodically and </w:t>
            </w:r>
            <w:hyperlink r:id="rId14" w:tooltip="Download" w:history="1">
              <w:r w:rsidRPr="004C3EBF">
                <w:rPr>
                  <w:rStyle w:val="Hyperlink"/>
                  <w:rFonts w:asciiTheme="minorHAnsi" w:hAnsiTheme="minorHAnsi" w:cs="Arial"/>
                  <w:b/>
                  <w:color w:val="auto"/>
                  <w:szCs w:val="24"/>
                  <w:u w:val="none"/>
                </w:rPr>
                <w:t>downloaded</w:t>
              </w:r>
            </w:hyperlink>
            <w:r w:rsidRPr="004C3EBF">
              <w:rPr>
                <w:rFonts w:asciiTheme="minorHAnsi" w:hAnsiTheme="minorHAnsi" w:cs="Arial"/>
                <w:b/>
                <w:szCs w:val="24"/>
              </w:rPr>
              <w:t xml:space="preserve"> through </w:t>
            </w:r>
            <w:hyperlink r:id="rId15" w:tooltip="Web syndication" w:history="1">
              <w:r w:rsidRPr="004C3EBF">
                <w:rPr>
                  <w:rStyle w:val="Hyperlink"/>
                  <w:rFonts w:asciiTheme="minorHAnsi" w:hAnsiTheme="minorHAnsi" w:cs="Arial"/>
                  <w:b/>
                  <w:color w:val="auto"/>
                  <w:szCs w:val="24"/>
                  <w:u w:val="none"/>
                </w:rPr>
                <w:t>web syndication</w:t>
              </w:r>
            </w:hyperlink>
          </w:p>
        </w:tc>
        <w:tc>
          <w:tcPr>
            <w:tcW w:w="3081" w:type="dxa"/>
          </w:tcPr>
          <w:p w:rsidR="004C3EBF" w:rsidRPr="004C3EBF" w:rsidRDefault="004C3EBF" w:rsidP="004C3EBF">
            <w:pPr>
              <w:pStyle w:val="NoSpacing"/>
              <w:rPr>
                <w:rFonts w:asciiTheme="minorHAnsi" w:hAnsiTheme="minorHAnsi"/>
                <w:b/>
                <w:color w:val="000000"/>
                <w:szCs w:val="24"/>
                <w:lang w:val="en-US"/>
              </w:rPr>
            </w:pPr>
            <w:r w:rsidRPr="004C3EBF">
              <w:rPr>
                <w:rFonts w:asciiTheme="minorHAnsi" w:hAnsiTheme="minorHAnsi"/>
                <w:b/>
                <w:color w:val="000000"/>
                <w:szCs w:val="24"/>
                <w:lang w:val="en-US"/>
              </w:rPr>
              <w:t xml:space="preserve">Can provide student with course material they </w:t>
            </w:r>
          </w:p>
          <w:p w:rsidR="004C3EBF" w:rsidRPr="004C3EBF" w:rsidRDefault="004C3EBF" w:rsidP="004C3EBF">
            <w:pPr>
              <w:pStyle w:val="NoSpacing"/>
              <w:rPr>
                <w:rFonts w:asciiTheme="minorHAnsi" w:hAnsiTheme="minorHAnsi"/>
                <w:b/>
                <w:color w:val="000000"/>
                <w:szCs w:val="24"/>
                <w:lang w:val="en-US"/>
              </w:rPr>
            </w:pPr>
            <w:r w:rsidRPr="004C3EBF">
              <w:rPr>
                <w:rFonts w:asciiTheme="minorHAnsi" w:hAnsiTheme="minorHAnsi"/>
                <w:b/>
                <w:color w:val="000000"/>
                <w:szCs w:val="24"/>
                <w:lang w:val="en-US"/>
              </w:rPr>
              <w:t xml:space="preserve">can use anytime, anyplace even when they are </w:t>
            </w:r>
          </w:p>
          <w:p w:rsidR="004C3EBF" w:rsidRPr="004C3EBF" w:rsidRDefault="004C3EBF" w:rsidP="004C3EBF">
            <w:pPr>
              <w:pStyle w:val="NoSpacing"/>
              <w:rPr>
                <w:rFonts w:asciiTheme="minorHAnsi" w:hAnsiTheme="minorHAnsi"/>
                <w:b/>
                <w:color w:val="000000"/>
                <w:szCs w:val="24"/>
                <w:lang w:val="en-US"/>
              </w:rPr>
            </w:pPr>
            <w:r w:rsidRPr="004C3EBF">
              <w:rPr>
                <w:rFonts w:asciiTheme="minorHAnsi" w:hAnsiTheme="minorHAnsi"/>
                <w:b/>
                <w:color w:val="000000"/>
                <w:szCs w:val="24"/>
                <w:lang w:val="en-US"/>
              </w:rPr>
              <w:t xml:space="preserve">not connected to a computer to deliver course </w:t>
            </w:r>
          </w:p>
          <w:p w:rsidR="004C3EBF" w:rsidRPr="004C3EBF" w:rsidRDefault="004C3EBF" w:rsidP="004C3EBF">
            <w:pPr>
              <w:pStyle w:val="NoSpacing"/>
              <w:rPr>
                <w:rFonts w:asciiTheme="minorHAnsi" w:hAnsiTheme="minorHAnsi"/>
                <w:b/>
                <w:color w:val="000000"/>
                <w:szCs w:val="24"/>
                <w:lang w:val="en-US"/>
              </w:rPr>
            </w:pPr>
            <w:r w:rsidRPr="004C3EBF">
              <w:rPr>
                <w:rFonts w:asciiTheme="minorHAnsi" w:hAnsiTheme="minorHAnsi"/>
                <w:b/>
                <w:color w:val="000000"/>
                <w:szCs w:val="24"/>
                <w:lang w:val="en-US"/>
              </w:rPr>
              <w:t>content in audio, video and graphics</w:t>
            </w:r>
          </w:p>
          <w:p w:rsidR="004C3EBF" w:rsidRPr="004C3EBF" w:rsidRDefault="004C3EBF" w:rsidP="004C3EBF">
            <w:pPr>
              <w:rPr>
                <w:rFonts w:asciiTheme="minorHAnsi" w:hAnsiTheme="minorHAnsi"/>
                <w:b/>
                <w:sz w:val="24"/>
                <w:szCs w:val="24"/>
              </w:rPr>
            </w:pPr>
          </w:p>
          <w:p w:rsidR="00E830AE" w:rsidRPr="004C3EBF" w:rsidRDefault="00E830AE" w:rsidP="00E830AE">
            <w:pPr>
              <w:pStyle w:val="NoSpacing"/>
              <w:rPr>
                <w:rFonts w:asciiTheme="minorHAnsi" w:hAnsiTheme="minorHAnsi" w:cs="Arial"/>
                <w:szCs w:val="24"/>
                <w:lang w:val="en-US"/>
              </w:rPr>
            </w:pPr>
          </w:p>
        </w:tc>
      </w:tr>
      <w:tr w:rsidR="00E830AE" w:rsidRPr="004C3EBF" w:rsidTr="00E830AE">
        <w:tc>
          <w:tcPr>
            <w:tcW w:w="3080" w:type="dxa"/>
          </w:tcPr>
          <w:p w:rsidR="00E830AE" w:rsidRPr="004C3EBF" w:rsidRDefault="00E830AE" w:rsidP="00E830AE">
            <w:pPr>
              <w:pStyle w:val="NoSpacing"/>
              <w:rPr>
                <w:rFonts w:asciiTheme="minorHAnsi" w:hAnsiTheme="minorHAnsi" w:cs="Arial"/>
                <w:b/>
                <w:szCs w:val="24"/>
                <w:lang w:val="en-US"/>
              </w:rPr>
            </w:pPr>
            <w:r w:rsidRPr="004C3EBF">
              <w:rPr>
                <w:rFonts w:asciiTheme="minorHAnsi" w:hAnsiTheme="minorHAnsi" w:cs="Arial"/>
                <w:b/>
                <w:szCs w:val="24"/>
                <w:lang w:val="en-US"/>
              </w:rPr>
              <w:t>tumblr</w:t>
            </w:r>
          </w:p>
        </w:tc>
        <w:tc>
          <w:tcPr>
            <w:tcW w:w="3081" w:type="dxa"/>
          </w:tcPr>
          <w:p w:rsidR="00E830AE" w:rsidRPr="004C3EBF" w:rsidRDefault="00DC3DAB" w:rsidP="00E830AE">
            <w:pPr>
              <w:pStyle w:val="NoSpacing"/>
              <w:rPr>
                <w:rFonts w:asciiTheme="minorHAnsi" w:hAnsiTheme="minorHAnsi" w:cs="Arial"/>
                <w:b/>
                <w:szCs w:val="24"/>
                <w:lang w:val="en-US"/>
              </w:rPr>
            </w:pPr>
            <w:r w:rsidRPr="004C3EBF">
              <w:rPr>
                <w:rFonts w:asciiTheme="minorHAnsi" w:hAnsiTheme="minorHAnsi" w:cs="Arial"/>
                <w:b/>
                <w:bCs/>
                <w:szCs w:val="24"/>
              </w:rPr>
              <w:t>Tumblr</w:t>
            </w:r>
            <w:r w:rsidRPr="004C3EBF">
              <w:rPr>
                <w:rFonts w:asciiTheme="minorHAnsi" w:hAnsiTheme="minorHAnsi" w:cs="Arial"/>
                <w:b/>
                <w:szCs w:val="24"/>
              </w:rPr>
              <w:t xml:space="preserve"> is a </w:t>
            </w:r>
            <w:hyperlink r:id="rId16" w:tooltip="Blogging" w:history="1">
              <w:r w:rsidRPr="004C3EBF">
                <w:rPr>
                  <w:rStyle w:val="Hyperlink"/>
                  <w:rFonts w:asciiTheme="minorHAnsi" w:hAnsiTheme="minorHAnsi" w:cs="Arial"/>
                  <w:b/>
                  <w:color w:val="auto"/>
                  <w:szCs w:val="24"/>
                  <w:u w:val="none"/>
                </w:rPr>
                <w:t>blogging</w:t>
              </w:r>
            </w:hyperlink>
            <w:r w:rsidRPr="004C3EBF">
              <w:rPr>
                <w:rFonts w:asciiTheme="minorHAnsi" w:hAnsiTheme="minorHAnsi" w:cs="Arial"/>
                <w:b/>
                <w:szCs w:val="24"/>
              </w:rPr>
              <w:t xml:space="preserve"> </w:t>
            </w:r>
            <w:r w:rsidRPr="004C3EBF">
              <w:rPr>
                <w:rFonts w:asciiTheme="minorHAnsi" w:hAnsiTheme="minorHAnsi" w:cs="Arial"/>
                <w:b/>
                <w:szCs w:val="24"/>
              </w:rPr>
              <w:lastRenderedPageBreak/>
              <w:t xml:space="preserve">platform that allows users to post text, images, video, links, quotes, and audio to their </w:t>
            </w:r>
            <w:hyperlink r:id="rId17" w:tooltip="Tumblelog" w:history="1">
              <w:r w:rsidRPr="004C3EBF">
                <w:rPr>
                  <w:rStyle w:val="Hyperlink"/>
                  <w:rFonts w:asciiTheme="minorHAnsi" w:hAnsiTheme="minorHAnsi" w:cs="Arial"/>
                  <w:b/>
                  <w:color w:val="auto"/>
                  <w:szCs w:val="24"/>
                  <w:u w:val="none"/>
                </w:rPr>
                <w:t>tumblelog</w:t>
              </w:r>
            </w:hyperlink>
            <w:r w:rsidRPr="004C3EBF">
              <w:rPr>
                <w:rFonts w:asciiTheme="minorHAnsi" w:hAnsiTheme="minorHAnsi" w:cs="Arial"/>
                <w:b/>
                <w:szCs w:val="24"/>
              </w:rPr>
              <w:t>, a short-form blog. Users are able to "follow" other users and see their posts together on their dashboard.</w:t>
            </w:r>
            <w:r w:rsidR="00117BA5" w:rsidRPr="004C3EBF">
              <w:rPr>
                <w:rFonts w:asciiTheme="minorHAnsi" w:hAnsiTheme="minorHAnsi" w:cs="Arial"/>
                <w:b/>
                <w:szCs w:val="24"/>
              </w:rPr>
              <w:t xml:space="preserve"> </w:t>
            </w:r>
          </w:p>
        </w:tc>
        <w:tc>
          <w:tcPr>
            <w:tcW w:w="3081" w:type="dxa"/>
          </w:tcPr>
          <w:p w:rsidR="00E830AE" w:rsidRPr="004C3EBF" w:rsidRDefault="00473BCF" w:rsidP="00473BCF">
            <w:pPr>
              <w:pStyle w:val="NoSpacing"/>
              <w:rPr>
                <w:rFonts w:asciiTheme="minorHAnsi" w:hAnsiTheme="minorHAnsi" w:cs="Arial"/>
                <w:b/>
                <w:szCs w:val="24"/>
              </w:rPr>
            </w:pPr>
            <w:r w:rsidRPr="004C3EBF">
              <w:rPr>
                <w:rFonts w:asciiTheme="minorHAnsi" w:hAnsiTheme="minorHAnsi" w:cs="Arial"/>
                <w:b/>
                <w:szCs w:val="24"/>
              </w:rPr>
              <w:lastRenderedPageBreak/>
              <w:t xml:space="preserve">  Tumblr. May also allow </w:t>
            </w:r>
            <w:r w:rsidRPr="004C3EBF">
              <w:rPr>
                <w:rFonts w:asciiTheme="minorHAnsi" w:hAnsiTheme="minorHAnsi" w:cs="Arial"/>
                <w:b/>
                <w:szCs w:val="24"/>
              </w:rPr>
              <w:lastRenderedPageBreak/>
              <w:t xml:space="preserve">teachers to post information such as a syllabus or directions for a project on this site. The teacher can put up examples of projects and other students who have done superior work, so students can get an idea of what they are requested to do.  Students can even make their own page with information about themselves. </w:t>
            </w:r>
            <w:r w:rsidRPr="004C3EBF">
              <w:rPr>
                <w:rFonts w:asciiTheme="minorHAnsi" w:hAnsiTheme="minorHAnsi" w:cs="Arial"/>
                <w:b/>
                <w:szCs w:val="24"/>
              </w:rPr>
              <w:br/>
            </w:r>
            <w:r w:rsidRPr="004C3EBF">
              <w:rPr>
                <w:rFonts w:asciiTheme="minorHAnsi" w:hAnsiTheme="minorHAnsi" w:cs="Arial"/>
                <w:b/>
                <w:szCs w:val="24"/>
              </w:rPr>
              <w:br/>
            </w:r>
          </w:p>
        </w:tc>
      </w:tr>
    </w:tbl>
    <w:p w:rsidR="00E830AE" w:rsidRPr="004C3EBF" w:rsidRDefault="00E830AE" w:rsidP="00E830AE">
      <w:pPr>
        <w:pStyle w:val="NoSpacing"/>
        <w:rPr>
          <w:rFonts w:asciiTheme="minorHAnsi" w:hAnsiTheme="minorHAnsi" w:cs="Arial"/>
          <w:szCs w:val="24"/>
          <w:lang w:val="en-US"/>
        </w:rPr>
      </w:pPr>
    </w:p>
    <w:p w:rsidR="004101A4" w:rsidRPr="004C3EBF" w:rsidRDefault="004101A4" w:rsidP="00E830AE">
      <w:pPr>
        <w:pStyle w:val="NoSpacing"/>
        <w:rPr>
          <w:rFonts w:asciiTheme="minorHAnsi" w:hAnsiTheme="minorHAnsi" w:cs="Arial"/>
          <w:b/>
          <w:szCs w:val="24"/>
          <w:u w:val="dotted"/>
          <w:lang w:val="en-US"/>
        </w:rPr>
      </w:pPr>
      <w:r w:rsidRPr="004C3EBF">
        <w:rPr>
          <w:rFonts w:asciiTheme="minorHAnsi" w:hAnsiTheme="minorHAnsi" w:cs="Arial"/>
          <w:b/>
          <w:szCs w:val="24"/>
          <w:u w:val="dotted"/>
          <w:lang w:val="en-US"/>
        </w:rPr>
        <w:t>References</w:t>
      </w:r>
    </w:p>
    <w:p w:rsidR="004101A4" w:rsidRPr="004C3EBF" w:rsidRDefault="004101A4" w:rsidP="00E830AE">
      <w:pPr>
        <w:pStyle w:val="NoSpacing"/>
        <w:rPr>
          <w:rFonts w:asciiTheme="minorHAnsi" w:hAnsiTheme="minorHAnsi" w:cs="Arial"/>
          <w:b/>
          <w:szCs w:val="24"/>
          <w:lang w:val="en-US"/>
        </w:rPr>
      </w:pPr>
    </w:p>
    <w:p w:rsidR="005344A7" w:rsidRPr="004C3EBF" w:rsidRDefault="00150350" w:rsidP="00E830AE">
      <w:pPr>
        <w:pStyle w:val="NoSpacing"/>
        <w:rPr>
          <w:rFonts w:asciiTheme="minorHAnsi" w:hAnsiTheme="minorHAnsi" w:cs="Arial"/>
          <w:szCs w:val="24"/>
          <w:lang w:val="en-US"/>
        </w:rPr>
      </w:pPr>
      <w:hyperlink r:id="rId18" w:history="1">
        <w:r w:rsidR="004101A4" w:rsidRPr="004C3EBF">
          <w:rPr>
            <w:rStyle w:val="Hyperlink"/>
            <w:rFonts w:asciiTheme="minorHAnsi" w:hAnsiTheme="minorHAnsi" w:cs="Arial"/>
            <w:szCs w:val="24"/>
            <w:lang w:val="en-US"/>
          </w:rPr>
          <w:t>http://en.wikipedia.org/wiki/PODcasting</w:t>
        </w:r>
      </w:hyperlink>
    </w:p>
    <w:p w:rsidR="004101A4" w:rsidRPr="004C3EBF" w:rsidRDefault="00150350" w:rsidP="00E830AE">
      <w:pPr>
        <w:pStyle w:val="NoSpacing"/>
        <w:rPr>
          <w:rFonts w:asciiTheme="minorHAnsi" w:hAnsiTheme="minorHAnsi" w:cs="Arial"/>
          <w:szCs w:val="24"/>
          <w:lang w:val="en-US"/>
        </w:rPr>
      </w:pPr>
      <w:hyperlink r:id="rId19" w:history="1">
        <w:r w:rsidR="004101A4" w:rsidRPr="004C3EBF">
          <w:rPr>
            <w:rStyle w:val="Hyperlink"/>
            <w:rFonts w:asciiTheme="minorHAnsi" w:hAnsiTheme="minorHAnsi" w:cs="Arial"/>
            <w:szCs w:val="24"/>
            <w:lang w:val="en-US"/>
          </w:rPr>
          <w:t>http://wiki.org/wiki.cgi?WhatIsWiki</w:t>
        </w:r>
      </w:hyperlink>
    </w:p>
    <w:p w:rsidR="004101A4" w:rsidRPr="004C3EBF" w:rsidRDefault="00150350" w:rsidP="00E830AE">
      <w:pPr>
        <w:pStyle w:val="NoSpacing"/>
        <w:rPr>
          <w:rFonts w:asciiTheme="minorHAnsi" w:hAnsiTheme="minorHAnsi" w:cs="Arial"/>
          <w:szCs w:val="24"/>
          <w:lang w:val="en-US"/>
        </w:rPr>
      </w:pPr>
      <w:hyperlink r:id="rId20" w:history="1">
        <w:r w:rsidR="00FA4CC7" w:rsidRPr="004C3EBF">
          <w:rPr>
            <w:rStyle w:val="Hyperlink"/>
            <w:rFonts w:asciiTheme="minorHAnsi" w:hAnsiTheme="minorHAnsi" w:cs="Arial"/>
            <w:szCs w:val="24"/>
            <w:lang w:val="en-US"/>
          </w:rPr>
          <w:t>http://en.wikipedia.org/wiki/Tumblr</w:t>
        </w:r>
      </w:hyperlink>
    </w:p>
    <w:p w:rsidR="00FA4CC7" w:rsidRPr="004C3EBF" w:rsidRDefault="00150350" w:rsidP="00E830AE">
      <w:pPr>
        <w:pStyle w:val="NoSpacing"/>
        <w:rPr>
          <w:rFonts w:asciiTheme="minorHAnsi" w:hAnsiTheme="minorHAnsi" w:cs="Arial"/>
          <w:szCs w:val="24"/>
          <w:lang w:val="en-US"/>
        </w:rPr>
      </w:pPr>
      <w:hyperlink r:id="rId21" w:history="1">
        <w:r w:rsidR="005E5560" w:rsidRPr="004C3EBF">
          <w:rPr>
            <w:rStyle w:val="Hyperlink"/>
            <w:rFonts w:asciiTheme="minorHAnsi" w:hAnsiTheme="minorHAnsi" w:cs="Arial"/>
            <w:szCs w:val="24"/>
            <w:lang w:val="en-US"/>
          </w:rPr>
          <w:t>http://searchnetworking.techtarget.com/sDefinition/0,,sid7_gci508378,00.html</w:t>
        </w:r>
      </w:hyperlink>
    </w:p>
    <w:p w:rsidR="00AF47F9" w:rsidRPr="004C3EBF" w:rsidRDefault="00150350" w:rsidP="00E830AE">
      <w:pPr>
        <w:pStyle w:val="NoSpacing"/>
        <w:rPr>
          <w:rFonts w:asciiTheme="minorHAnsi" w:hAnsiTheme="minorHAnsi" w:cs="Arial"/>
          <w:szCs w:val="24"/>
          <w:lang w:val="en-US"/>
        </w:rPr>
      </w:pPr>
      <w:hyperlink r:id="rId22" w:history="1">
        <w:r w:rsidR="00AF47F9" w:rsidRPr="004C3EBF">
          <w:rPr>
            <w:rStyle w:val="Hyperlink"/>
            <w:rFonts w:asciiTheme="minorHAnsi" w:hAnsiTheme="minorHAnsi" w:cs="Arial"/>
            <w:szCs w:val="24"/>
            <w:lang w:val="en-US"/>
          </w:rPr>
          <w:t>http://www.metnet.edu/pf/learning/jabber.html</w:t>
        </w:r>
      </w:hyperlink>
    </w:p>
    <w:p w:rsidR="00FF7797" w:rsidRPr="004C3EBF" w:rsidRDefault="00FF7797" w:rsidP="00FF7797">
      <w:pPr>
        <w:pStyle w:val="NormalWeb"/>
        <w:rPr>
          <w:rFonts w:asciiTheme="minorHAnsi" w:hAnsiTheme="minorHAnsi" w:cs="Arial"/>
        </w:rPr>
      </w:pPr>
      <w:r w:rsidRPr="004C3EBF">
        <w:rPr>
          <w:rFonts w:asciiTheme="minorHAnsi" w:hAnsiTheme="minorHAnsi" w:cs="Arial"/>
        </w:rPr>
        <w:t>Carr, N., 2005, "The amorality of Web 2.0", Posting in Nicholas Carr's Blog, October 3rd (</w:t>
      </w:r>
      <w:hyperlink r:id="rId23" w:history="1">
        <w:r w:rsidR="00473BCF" w:rsidRPr="004C3EBF">
          <w:rPr>
            <w:rStyle w:val="Hyperlink"/>
            <w:rFonts w:asciiTheme="minorHAnsi" w:hAnsiTheme="minorHAnsi" w:cs="Arial"/>
          </w:rPr>
          <w:t>http://www.roughtype.com/archives/2005/10/the_amorality_o.php viewed 18th Jan. 2007</w:t>
        </w:r>
      </w:hyperlink>
      <w:r w:rsidRPr="004C3EBF">
        <w:rPr>
          <w:rFonts w:asciiTheme="minorHAnsi" w:hAnsiTheme="minorHAnsi" w:cs="Arial"/>
        </w:rPr>
        <w:t>)</w:t>
      </w:r>
    </w:p>
    <w:p w:rsidR="00473BCF" w:rsidRPr="004C3EBF" w:rsidRDefault="00473BCF" w:rsidP="00473BCF">
      <w:pPr>
        <w:shd w:val="clear" w:color="auto" w:fill="FFFFFF"/>
        <w:spacing w:line="260" w:lineRule="atLeast"/>
        <w:rPr>
          <w:rFonts w:asciiTheme="minorHAnsi" w:hAnsiTheme="minorHAnsi" w:cs="Arial"/>
          <w:color w:val="000000"/>
          <w:szCs w:val="24"/>
        </w:rPr>
      </w:pPr>
      <w:r w:rsidRPr="004C3EBF">
        <w:rPr>
          <w:rFonts w:asciiTheme="minorHAnsi" w:hAnsiTheme="minorHAnsi" w:cs="Arial"/>
          <w:color w:val="000000"/>
          <w:szCs w:val="24"/>
        </w:rPr>
        <w:t xml:space="preserve">3] Allen, J. (2000). World Icons. In </w:t>
      </w:r>
      <w:r w:rsidRPr="004C3EBF">
        <w:rPr>
          <w:rStyle w:val="Emphasis"/>
          <w:rFonts w:asciiTheme="minorHAnsi" w:hAnsiTheme="minorHAnsi" w:cs="Arial"/>
          <w:color w:val="000000"/>
          <w:szCs w:val="24"/>
        </w:rPr>
        <w:t>Free Icons</w:t>
      </w:r>
      <w:r w:rsidRPr="004C3EBF">
        <w:rPr>
          <w:rFonts w:asciiTheme="minorHAnsi" w:hAnsiTheme="minorHAnsi" w:cs="Arial"/>
          <w:color w:val="000000"/>
          <w:szCs w:val="24"/>
        </w:rPr>
        <w:t xml:space="preserve">. Retrieved December 3, 2008, </w:t>
      </w:r>
      <w:r w:rsidR="00EA2E3D" w:rsidRPr="004C3EBF">
        <w:rPr>
          <w:rFonts w:asciiTheme="minorHAnsi" w:hAnsiTheme="minorHAnsi" w:cs="Arial"/>
          <w:color w:val="000000"/>
          <w:szCs w:val="24"/>
        </w:rPr>
        <w:t>from Regimages.com Web</w:t>
      </w:r>
      <w:r w:rsidRPr="004C3EBF">
        <w:rPr>
          <w:rFonts w:asciiTheme="minorHAnsi" w:hAnsiTheme="minorHAnsi" w:cs="Arial"/>
          <w:color w:val="000000"/>
          <w:szCs w:val="24"/>
        </w:rPr>
        <w:t xml:space="preserve">site: </w:t>
      </w:r>
      <w:hyperlink r:id="rId24" w:history="1">
        <w:r w:rsidRPr="004C3EBF">
          <w:rPr>
            <w:rStyle w:val="Hyperlink"/>
            <w:rFonts w:asciiTheme="minorHAnsi" w:hAnsiTheme="minorHAnsi" w:cs="Arial"/>
            <w:szCs w:val="24"/>
          </w:rPr>
          <w:t>http://www.freeiconsweb.com/Earth_Icons.html</w:t>
        </w:r>
      </w:hyperlink>
      <w:r w:rsidRPr="004C3EBF">
        <w:rPr>
          <w:rFonts w:asciiTheme="minorHAnsi" w:hAnsiTheme="minorHAnsi" w:cs="Arial"/>
          <w:color w:val="000000"/>
          <w:szCs w:val="24"/>
        </w:rPr>
        <w:t xml:space="preserve"> </w:t>
      </w:r>
    </w:p>
    <w:p w:rsidR="00473BCF" w:rsidRPr="004C3EBF" w:rsidRDefault="00473BCF" w:rsidP="00473BCF">
      <w:pPr>
        <w:shd w:val="clear" w:color="auto" w:fill="FFFFFF"/>
        <w:spacing w:before="150" w:after="150" w:line="260" w:lineRule="atLeast"/>
        <w:rPr>
          <w:rFonts w:asciiTheme="minorHAnsi" w:hAnsiTheme="minorHAnsi" w:cs="Arial"/>
          <w:color w:val="000000"/>
          <w:szCs w:val="24"/>
        </w:rPr>
      </w:pPr>
    </w:p>
    <w:p w:rsidR="005E5560" w:rsidRPr="004C3EBF" w:rsidRDefault="005E5560" w:rsidP="00E830AE">
      <w:pPr>
        <w:pStyle w:val="NoSpacing"/>
        <w:rPr>
          <w:rFonts w:asciiTheme="minorHAnsi" w:hAnsiTheme="minorHAnsi" w:cs="Arial"/>
          <w:szCs w:val="24"/>
          <w:lang w:val="en-US"/>
        </w:rPr>
      </w:pPr>
    </w:p>
    <w:p w:rsidR="004C3EBF" w:rsidRPr="004C3EBF" w:rsidRDefault="004C3EBF">
      <w:pPr>
        <w:pStyle w:val="NoSpacing"/>
        <w:rPr>
          <w:rFonts w:asciiTheme="minorHAnsi" w:hAnsiTheme="minorHAnsi" w:cs="Arial"/>
          <w:szCs w:val="24"/>
          <w:lang w:val="en-US"/>
        </w:rPr>
      </w:pPr>
    </w:p>
    <w:sectPr w:rsidR="004C3EBF" w:rsidRPr="004C3EBF" w:rsidSect="004C3EBF">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abstractNum w:abstractNumId="0">
    <w:nsid w:val="0C5540D9"/>
    <w:multiLevelType w:val="multilevel"/>
    <w:tmpl w:val="23A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557869"/>
    <w:multiLevelType w:val="multilevel"/>
    <w:tmpl w:val="62C8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D52F9"/>
    <w:multiLevelType w:val="multilevel"/>
    <w:tmpl w:val="D74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0AE"/>
    <w:rsid w:val="00035A2F"/>
    <w:rsid w:val="000972D9"/>
    <w:rsid w:val="00117BA5"/>
    <w:rsid w:val="00135931"/>
    <w:rsid w:val="00150350"/>
    <w:rsid w:val="001C5CB2"/>
    <w:rsid w:val="00253D61"/>
    <w:rsid w:val="0025532F"/>
    <w:rsid w:val="00311B8B"/>
    <w:rsid w:val="004101A4"/>
    <w:rsid w:val="00433149"/>
    <w:rsid w:val="00473BCF"/>
    <w:rsid w:val="004A5D13"/>
    <w:rsid w:val="004C3EBF"/>
    <w:rsid w:val="005344A7"/>
    <w:rsid w:val="005E5560"/>
    <w:rsid w:val="00712107"/>
    <w:rsid w:val="007F055C"/>
    <w:rsid w:val="008845A5"/>
    <w:rsid w:val="009827A3"/>
    <w:rsid w:val="00A24AB4"/>
    <w:rsid w:val="00A35E6D"/>
    <w:rsid w:val="00AF47F9"/>
    <w:rsid w:val="00B06E4F"/>
    <w:rsid w:val="00D04AB6"/>
    <w:rsid w:val="00D12F20"/>
    <w:rsid w:val="00D61F01"/>
    <w:rsid w:val="00DC3DAB"/>
    <w:rsid w:val="00E0621A"/>
    <w:rsid w:val="00E830AE"/>
    <w:rsid w:val="00EA2E3D"/>
    <w:rsid w:val="00FA4CC7"/>
    <w:rsid w:val="00FF779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972D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Old Style"/>
    <w:uiPriority w:val="1"/>
    <w:qFormat/>
    <w:rsid w:val="000972D9"/>
    <w:pPr>
      <w:spacing w:after="0" w:line="240" w:lineRule="auto"/>
    </w:pPr>
    <w:rPr>
      <w:rFonts w:ascii="Times New Roman" w:hAnsi="Times New Roman"/>
      <w:sz w:val="24"/>
    </w:rPr>
  </w:style>
  <w:style w:type="table" w:styleId="TableGrid">
    <w:name w:val="Table Grid"/>
    <w:basedOn w:val="TableNormal"/>
    <w:uiPriority w:val="59"/>
    <w:rsid w:val="00E83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44A7"/>
    <w:rPr>
      <w:color w:val="0000FF"/>
      <w:u w:val="single"/>
    </w:rPr>
  </w:style>
  <w:style w:type="paragraph" w:styleId="NormalWeb">
    <w:name w:val="Normal (Web)"/>
    <w:basedOn w:val="Normal"/>
    <w:uiPriority w:val="99"/>
    <w:semiHidden/>
    <w:unhideWhenUsed/>
    <w:rsid w:val="004101A4"/>
    <w:pPr>
      <w:spacing w:before="100" w:beforeAutospacing="1" w:after="100" w:afterAutospacing="1"/>
    </w:pPr>
    <w:rPr>
      <w:rFonts w:eastAsia="Times New Roman" w:cs="Times New Roman"/>
      <w:szCs w:val="24"/>
      <w:lang w:eastAsia="en-ZA"/>
    </w:rPr>
  </w:style>
  <w:style w:type="character" w:styleId="Emphasis">
    <w:name w:val="Emphasis"/>
    <w:basedOn w:val="DefaultParagraphFont"/>
    <w:uiPriority w:val="20"/>
    <w:qFormat/>
    <w:rsid w:val="00473BCF"/>
    <w:rPr>
      <w:i/>
      <w:iCs/>
    </w:rPr>
  </w:style>
</w:styles>
</file>

<file path=word/webSettings.xml><?xml version="1.0" encoding="utf-8"?>
<w:webSettings xmlns:r="http://schemas.openxmlformats.org/officeDocument/2006/relationships" xmlns:w="http://schemas.openxmlformats.org/wordprocessingml/2006/main">
  <w:divs>
    <w:div w:id="105345638">
      <w:bodyDiv w:val="1"/>
      <w:marLeft w:val="0"/>
      <w:marRight w:val="0"/>
      <w:marTop w:val="0"/>
      <w:marBottom w:val="0"/>
      <w:divBdr>
        <w:top w:val="none" w:sz="0" w:space="0" w:color="auto"/>
        <w:left w:val="none" w:sz="0" w:space="0" w:color="auto"/>
        <w:bottom w:val="none" w:sz="0" w:space="0" w:color="auto"/>
        <w:right w:val="none" w:sz="0" w:space="0" w:color="auto"/>
      </w:divBdr>
      <w:divsChild>
        <w:div w:id="1970896304">
          <w:marLeft w:val="0"/>
          <w:marRight w:val="0"/>
          <w:marTop w:val="0"/>
          <w:marBottom w:val="0"/>
          <w:divBdr>
            <w:top w:val="none" w:sz="0" w:space="0" w:color="auto"/>
            <w:left w:val="none" w:sz="0" w:space="0" w:color="auto"/>
            <w:bottom w:val="none" w:sz="0" w:space="0" w:color="auto"/>
            <w:right w:val="none" w:sz="0" w:space="0" w:color="auto"/>
          </w:divBdr>
          <w:divsChild>
            <w:div w:id="589388606">
              <w:marLeft w:val="0"/>
              <w:marRight w:val="0"/>
              <w:marTop w:val="0"/>
              <w:marBottom w:val="0"/>
              <w:divBdr>
                <w:top w:val="none" w:sz="0" w:space="0" w:color="auto"/>
                <w:left w:val="none" w:sz="0" w:space="0" w:color="auto"/>
                <w:bottom w:val="none" w:sz="0" w:space="0" w:color="auto"/>
                <w:right w:val="none" w:sz="0" w:space="0" w:color="auto"/>
              </w:divBdr>
              <w:divsChild>
                <w:div w:id="1769543916">
                  <w:marLeft w:val="0"/>
                  <w:marRight w:val="0"/>
                  <w:marTop w:val="0"/>
                  <w:marBottom w:val="0"/>
                  <w:divBdr>
                    <w:top w:val="none" w:sz="0" w:space="0" w:color="auto"/>
                    <w:left w:val="none" w:sz="0" w:space="0" w:color="auto"/>
                    <w:bottom w:val="none" w:sz="0" w:space="0" w:color="auto"/>
                    <w:right w:val="none" w:sz="0" w:space="0" w:color="auto"/>
                  </w:divBdr>
                  <w:divsChild>
                    <w:div w:id="174653573">
                      <w:marLeft w:val="0"/>
                      <w:marRight w:val="0"/>
                      <w:marTop w:val="0"/>
                      <w:marBottom w:val="0"/>
                      <w:divBdr>
                        <w:top w:val="none" w:sz="0" w:space="0" w:color="auto"/>
                        <w:left w:val="none" w:sz="0" w:space="0" w:color="auto"/>
                        <w:bottom w:val="none" w:sz="0" w:space="0" w:color="auto"/>
                        <w:right w:val="none" w:sz="0" w:space="0" w:color="auto"/>
                      </w:divBdr>
                      <w:divsChild>
                        <w:div w:id="712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71746">
      <w:bodyDiv w:val="1"/>
      <w:marLeft w:val="0"/>
      <w:marRight w:val="0"/>
      <w:marTop w:val="0"/>
      <w:marBottom w:val="0"/>
      <w:divBdr>
        <w:top w:val="none" w:sz="0" w:space="0" w:color="auto"/>
        <w:left w:val="none" w:sz="0" w:space="0" w:color="auto"/>
        <w:bottom w:val="none" w:sz="0" w:space="0" w:color="auto"/>
        <w:right w:val="none" w:sz="0" w:space="0" w:color="auto"/>
      </w:divBdr>
      <w:divsChild>
        <w:div w:id="873005962">
          <w:marLeft w:val="0"/>
          <w:marRight w:val="0"/>
          <w:marTop w:val="0"/>
          <w:marBottom w:val="0"/>
          <w:divBdr>
            <w:top w:val="none" w:sz="0" w:space="0" w:color="auto"/>
            <w:left w:val="none" w:sz="0" w:space="0" w:color="auto"/>
            <w:bottom w:val="none" w:sz="0" w:space="0" w:color="auto"/>
            <w:right w:val="none" w:sz="0" w:space="0" w:color="auto"/>
          </w:divBdr>
          <w:divsChild>
            <w:div w:id="961036707">
              <w:marLeft w:val="0"/>
              <w:marRight w:val="0"/>
              <w:marTop w:val="0"/>
              <w:marBottom w:val="0"/>
              <w:divBdr>
                <w:top w:val="none" w:sz="0" w:space="0" w:color="auto"/>
                <w:left w:val="none" w:sz="0" w:space="0" w:color="auto"/>
                <w:bottom w:val="none" w:sz="0" w:space="0" w:color="auto"/>
                <w:right w:val="none" w:sz="0" w:space="0" w:color="auto"/>
              </w:divBdr>
              <w:divsChild>
                <w:div w:id="229652559">
                  <w:marLeft w:val="0"/>
                  <w:marRight w:val="0"/>
                  <w:marTop w:val="0"/>
                  <w:marBottom w:val="0"/>
                  <w:divBdr>
                    <w:top w:val="none" w:sz="0" w:space="0" w:color="auto"/>
                    <w:left w:val="none" w:sz="0" w:space="0" w:color="auto"/>
                    <w:bottom w:val="none" w:sz="0" w:space="0" w:color="auto"/>
                    <w:right w:val="none" w:sz="0" w:space="0" w:color="auto"/>
                  </w:divBdr>
                  <w:divsChild>
                    <w:div w:id="1076366407">
                      <w:marLeft w:val="0"/>
                      <w:marRight w:val="0"/>
                      <w:marTop w:val="0"/>
                      <w:marBottom w:val="0"/>
                      <w:divBdr>
                        <w:top w:val="none" w:sz="0" w:space="0" w:color="auto"/>
                        <w:left w:val="none" w:sz="0" w:space="0" w:color="auto"/>
                        <w:bottom w:val="none" w:sz="0" w:space="0" w:color="auto"/>
                        <w:right w:val="none" w:sz="0" w:space="0" w:color="auto"/>
                      </w:divBdr>
                      <w:divsChild>
                        <w:div w:id="1944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5747">
      <w:bodyDiv w:val="1"/>
      <w:marLeft w:val="0"/>
      <w:marRight w:val="0"/>
      <w:marTop w:val="0"/>
      <w:marBottom w:val="0"/>
      <w:divBdr>
        <w:top w:val="none" w:sz="0" w:space="0" w:color="auto"/>
        <w:left w:val="none" w:sz="0" w:space="0" w:color="auto"/>
        <w:bottom w:val="none" w:sz="0" w:space="0" w:color="auto"/>
        <w:right w:val="none" w:sz="0" w:space="0" w:color="auto"/>
      </w:divBdr>
      <w:divsChild>
        <w:div w:id="177162779">
          <w:marLeft w:val="0"/>
          <w:marRight w:val="0"/>
          <w:marTop w:val="0"/>
          <w:marBottom w:val="0"/>
          <w:divBdr>
            <w:top w:val="single" w:sz="48" w:space="0" w:color="FFFFFF"/>
            <w:left w:val="none" w:sz="0" w:space="0" w:color="auto"/>
            <w:bottom w:val="single" w:sz="48" w:space="0" w:color="FFFFFF"/>
            <w:right w:val="none" w:sz="0" w:space="0" w:color="auto"/>
          </w:divBdr>
          <w:divsChild>
            <w:div w:id="270665905">
              <w:marLeft w:val="0"/>
              <w:marRight w:val="0"/>
              <w:marTop w:val="0"/>
              <w:marBottom w:val="0"/>
              <w:divBdr>
                <w:top w:val="none" w:sz="0" w:space="0" w:color="auto"/>
                <w:left w:val="none" w:sz="0" w:space="0" w:color="auto"/>
                <w:bottom w:val="none" w:sz="0" w:space="0" w:color="auto"/>
                <w:right w:val="none" w:sz="0" w:space="0" w:color="auto"/>
              </w:divBdr>
              <w:divsChild>
                <w:div w:id="1757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EnterpriseLinux.techtarget.com/sDefinition/0,,sid39_gci212482,00.html" TargetMode="External"/><Relationship Id="rId13" Type="http://schemas.openxmlformats.org/officeDocument/2006/relationships/hyperlink" Target="http://en.wikipedia.org/wiki/Digital_video" TargetMode="External"/><Relationship Id="rId18" Type="http://schemas.openxmlformats.org/officeDocument/2006/relationships/hyperlink" Target="http://en.wikipedia.org/wiki/PODcast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networking.techtarget.com/sDefinition/0,,sid7_gci508378,00.html" TargetMode="External"/><Relationship Id="rId7" Type="http://schemas.openxmlformats.org/officeDocument/2006/relationships/hyperlink" Target="http://searchUnifiedCommunications.techtarget.com/sDefinition/0,,sid186_gci510743,00.html" TargetMode="External"/><Relationship Id="rId12" Type="http://schemas.openxmlformats.org/officeDocument/2006/relationships/hyperlink" Target="http://en.wikipedia.org/wiki/Digital_audio" TargetMode="External"/><Relationship Id="rId17" Type="http://schemas.openxmlformats.org/officeDocument/2006/relationships/hyperlink" Target="http://en.wikipedia.org/wiki/Tumblelo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Blogging" TargetMode="External"/><Relationship Id="rId20" Type="http://schemas.openxmlformats.org/officeDocument/2006/relationships/hyperlink" Target="http://en.wikipedia.org/wiki/Tumblr" TargetMode="External"/><Relationship Id="rId1" Type="http://schemas.openxmlformats.org/officeDocument/2006/relationships/numbering" Target="numbering.xml"/><Relationship Id="rId6" Type="http://schemas.openxmlformats.org/officeDocument/2006/relationships/hyperlink" Target="http://searchSOA.techtarget.com/sDefinition/0,,sid26_gci213404,00.html" TargetMode="External"/><Relationship Id="rId11" Type="http://schemas.openxmlformats.org/officeDocument/2006/relationships/hyperlink" Target="http://en.wikipedia.org/wiki/Computer_file" TargetMode="External"/><Relationship Id="rId24" Type="http://schemas.openxmlformats.org/officeDocument/2006/relationships/hyperlink" Target="http://www.freeiconsweb.com/Earth_Icons.html" TargetMode="External"/><Relationship Id="rId5" Type="http://schemas.openxmlformats.org/officeDocument/2006/relationships/hyperlink" Target="http://searchEnterpriseLinux.techtarget.com/sDefinition/0,,sid39_gci212709,00.html" TargetMode="External"/><Relationship Id="rId15" Type="http://schemas.openxmlformats.org/officeDocument/2006/relationships/hyperlink" Target="http://en.wikipedia.org/wiki/Web_syndication" TargetMode="External"/><Relationship Id="rId23" Type="http://schemas.openxmlformats.org/officeDocument/2006/relationships/hyperlink" Target="http://www.roughtype.com/archives/2005/10/the_amorality_o.php%20viewed%2018th%20Jan.%202007" TargetMode="External"/><Relationship Id="rId10" Type="http://schemas.openxmlformats.org/officeDocument/2006/relationships/hyperlink" Target="http://en.wikipedia.org/wiki/Digital_media" TargetMode="External"/><Relationship Id="rId19" Type="http://schemas.openxmlformats.org/officeDocument/2006/relationships/hyperlink" Target="http://wiki.org/wiki.cgi?WhatIsWiki" TargetMode="External"/><Relationship Id="rId4" Type="http://schemas.openxmlformats.org/officeDocument/2006/relationships/webSettings" Target="webSettings.xml"/><Relationship Id="rId9" Type="http://schemas.openxmlformats.org/officeDocument/2006/relationships/hyperlink" Target="http://searchCIO-Midmarket.techtarget.com/sDefinition/0,,sid183_gci211576,00.html" TargetMode="External"/><Relationship Id="rId14" Type="http://schemas.openxmlformats.org/officeDocument/2006/relationships/hyperlink" Target="http://en.wikipedia.org/wiki/Download" TargetMode="External"/><Relationship Id="rId22" Type="http://schemas.openxmlformats.org/officeDocument/2006/relationships/hyperlink" Target="http://www.metnet.edu/pf/learning/jab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UJ</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Microlabs</dc:creator>
  <cp:keywords/>
  <dc:description/>
  <cp:lastModifiedBy>Micro Labs</cp:lastModifiedBy>
  <cp:revision>2</cp:revision>
  <dcterms:created xsi:type="dcterms:W3CDTF">2009-09-09T07:42:00Z</dcterms:created>
  <dcterms:modified xsi:type="dcterms:W3CDTF">2009-09-09T07:42:00Z</dcterms:modified>
</cp:coreProperties>
</file>